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启东市图书馆消防主机更换维修材料询价表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610"/>
        <w:gridCol w:w="990"/>
        <w:gridCol w:w="1020"/>
        <w:gridCol w:w="1080"/>
        <w:gridCol w:w="1080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  <w:tc>
          <w:tcPr>
            <w:tcW w:w="92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火灾报警控制器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总线盘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多线盘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消防电话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消防电话分机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消防广播分配盘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消防功率放大器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61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更换报警系统线路rvs2*1.5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900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端子箱40*50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端子排10位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排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人工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090" w:type="dxa"/>
            <w:gridSpan w:val="3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snapToGrid w:val="0"/>
        <w:spacing w:line="440" w:lineRule="exact"/>
        <w:rPr>
          <w:rFonts w:hint="eastAsia" w:asciiTheme="majorEastAsia" w:hAnsiTheme="majorEastAsia" w:eastAsiaTheme="majorEastAsia" w:cstheme="majorEastAsia"/>
          <w:sz w:val="28"/>
        </w:rPr>
      </w:pPr>
      <w:r>
        <w:rPr>
          <w:rFonts w:hint="eastAsia" w:asciiTheme="majorEastAsia" w:hAnsiTheme="majorEastAsia" w:eastAsiaTheme="majorEastAsia" w:cstheme="majorEastAsia"/>
          <w:sz w:val="28"/>
          <w:u w:val="single"/>
        </w:rPr>
        <w:t>本报价表须机打并加盖报价单位公章，手填无效。</w:t>
      </w:r>
    </w:p>
    <w:p>
      <w:pPr>
        <w:snapToGrid w:val="0"/>
        <w:spacing w:line="440" w:lineRule="exact"/>
        <w:rPr>
          <w:rFonts w:hint="eastAsia" w:asciiTheme="majorEastAsia" w:hAnsiTheme="majorEastAsia" w:eastAsiaTheme="majorEastAsia" w:cstheme="majorEastAsia"/>
          <w:sz w:val="28"/>
        </w:rPr>
      </w:pPr>
      <w:r>
        <w:rPr>
          <w:rFonts w:hint="eastAsia" w:asciiTheme="majorEastAsia" w:hAnsiTheme="majorEastAsia" w:eastAsiaTheme="majorEastAsia" w:cstheme="majorEastAsia"/>
          <w:sz w:val="28"/>
        </w:rPr>
        <w:t>报价单位（个人）：</w:t>
      </w:r>
      <w:r>
        <w:rPr>
          <w:rFonts w:hint="eastAsia" w:asciiTheme="majorEastAsia" w:hAnsiTheme="majorEastAsia" w:eastAsiaTheme="majorEastAsia" w:cstheme="majorEastAsia"/>
          <w:sz w:val="28"/>
          <w:u w:val="single"/>
        </w:rPr>
        <w:t xml:space="preserve">　　　　        </w:t>
      </w:r>
      <w:r>
        <w:rPr>
          <w:rFonts w:hint="eastAsia" w:asciiTheme="majorEastAsia" w:hAnsiTheme="majorEastAsia" w:eastAsiaTheme="majorEastAsia" w:cstheme="majorEastAsia"/>
          <w:sz w:val="28"/>
        </w:rPr>
        <w:t xml:space="preserve">（须盖章）  </w:t>
      </w:r>
    </w:p>
    <w:p>
      <w:pPr>
        <w:snapToGrid w:val="0"/>
        <w:spacing w:line="440" w:lineRule="exact"/>
        <w:rPr>
          <w:rFonts w:hint="eastAsia" w:asciiTheme="majorEastAsia" w:hAnsiTheme="majorEastAsia" w:eastAsiaTheme="majorEastAsia" w:cstheme="majorEastAsia"/>
          <w:sz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</w:rPr>
        <w:t>联 系 人：</w:t>
      </w:r>
      <w:r>
        <w:rPr>
          <w:rFonts w:hint="eastAsia" w:asciiTheme="majorEastAsia" w:hAnsiTheme="majorEastAsia" w:eastAsiaTheme="majorEastAsia" w:cstheme="majorEastAsia"/>
          <w:sz w:val="28"/>
          <w:u w:val="single"/>
        </w:rPr>
        <w:t xml:space="preserve">                    </w:t>
      </w:r>
    </w:p>
    <w:p>
      <w:pPr>
        <w:snapToGrid w:val="0"/>
        <w:spacing w:line="440" w:lineRule="exact"/>
        <w:rPr>
          <w:rFonts w:hint="eastAsia" w:asciiTheme="majorEastAsia" w:hAnsiTheme="majorEastAsia" w:eastAsiaTheme="majorEastAsia" w:cstheme="majorEastAsia"/>
          <w:sz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</w:rPr>
        <w:t>联系电话：</w:t>
      </w:r>
      <w:r>
        <w:rPr>
          <w:rFonts w:hint="eastAsia" w:asciiTheme="majorEastAsia" w:hAnsiTheme="majorEastAsia" w:eastAsiaTheme="majorEastAsia" w:cstheme="majorEastAsia"/>
          <w:sz w:val="28"/>
          <w:u w:val="single"/>
        </w:rPr>
        <w:t xml:space="preserve">                </w:t>
      </w:r>
    </w:p>
    <w:p>
      <w:pPr>
        <w:snapToGrid w:val="0"/>
        <w:spacing w:line="440" w:lineRule="exact"/>
        <w:rPr>
          <w:rFonts w:hint="eastAsia" w:asciiTheme="majorEastAsia" w:hAnsiTheme="majorEastAsia" w:eastAsiaTheme="majorEastAsia" w:cstheme="majorEastAsia"/>
          <w:sz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</w:rPr>
        <w:t>时    间：</w:t>
      </w:r>
      <w:r>
        <w:rPr>
          <w:rFonts w:hint="eastAsia" w:asciiTheme="majorEastAsia" w:hAnsiTheme="majorEastAsia" w:eastAsiaTheme="majorEastAsia" w:cstheme="majorEastAsia"/>
          <w:sz w:val="28"/>
          <w:u w:val="single"/>
        </w:rPr>
        <w:t xml:space="preserve">        202</w:t>
      </w:r>
      <w:r>
        <w:rPr>
          <w:rFonts w:hint="eastAsia" w:asciiTheme="majorEastAsia" w:hAnsiTheme="majorEastAsia" w:eastAsiaTheme="majorEastAsia" w:cstheme="majorEastAsia"/>
          <w:sz w:val="28"/>
          <w:u w:val="singl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u w:val="single"/>
        </w:rPr>
        <w:t>.1.</w:t>
      </w:r>
      <w:r>
        <w:rPr>
          <w:rFonts w:hint="eastAsia" w:asciiTheme="majorEastAsia" w:hAnsiTheme="majorEastAsia" w:eastAsiaTheme="majorEastAsia" w:cstheme="majorEastAsia"/>
          <w:sz w:val="28"/>
          <w:u w:val="single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8"/>
          <w:u w:val="single"/>
        </w:rPr>
        <w:t xml:space="preserve"> 前报价      </w:t>
      </w:r>
    </w:p>
    <w:p>
      <w:pPr>
        <w:snapToGrid w:val="0"/>
        <w:spacing w:line="440" w:lineRule="exact"/>
        <w:ind w:firstLine="562" w:firstLineChars="200"/>
        <w:jc w:val="center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TUwOGVkZGJlYmM2YWRhNDExMjFiODljY2E0NjYifQ=="/>
  </w:docVars>
  <w:rsids>
    <w:rsidRoot w:val="00000000"/>
    <w:rsid w:val="23C15EBB"/>
    <w:rsid w:val="27623B80"/>
    <w:rsid w:val="2F204FF5"/>
    <w:rsid w:val="36281F27"/>
    <w:rsid w:val="3C860119"/>
    <w:rsid w:val="433E3DD4"/>
    <w:rsid w:val="5A9A1850"/>
    <w:rsid w:val="7CB14BA8"/>
    <w:rsid w:val="7EB5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2024-01-03T01:55:00Z</dcterms:created>
  <dc:creator>Administrator</dc:creator>
  <cp:lastModifiedBy>user</cp:lastModifiedBy>
  <dcterms:modified xsi:type="dcterms:W3CDTF">2024-01-03T05:28:30Z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69573FAD343847EE87D255F995AA8234_12</vt:lpwstr>
  </property>
</Properties>
</file>